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05" w:rsidRPr="00B66E60" w:rsidRDefault="0014503E" w:rsidP="00EE1A8A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bookmarkStart w:id="0" w:name="_GoBack"/>
      <w:bookmarkEnd w:id="0"/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B66DBF" w:rsidRDefault="00B66DBF" w:rsidP="007740FF">
      <w:pPr>
        <w:bidi/>
        <w:ind w:left="-648"/>
        <w:rPr>
          <w:rFonts w:cs="Times New Roman"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="000326F1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="00913C34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 w:rsidR="007740FF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7740FF"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4010E2" w:rsidRPr="004010E2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عةرةبى</w:t>
      </w:r>
      <w:r w:rsidR="002C310C">
        <w:rPr>
          <w:rFonts w:cs="Times New Roman" w:hint="cs"/>
          <w:sz w:val="24"/>
          <w:szCs w:val="24"/>
          <w:rtl/>
          <w:lang w:bidi="ar-IQ"/>
        </w:rPr>
        <w:t>/</w:t>
      </w:r>
      <w:r w:rsidR="002C310C" w:rsidRPr="002C310C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ئةدةب</w:t>
      </w:r>
    </w:p>
    <w:p w:rsidR="007740FF" w:rsidRDefault="007740FF" w:rsidP="007740FF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41467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طشتى </w:t>
      </w:r>
    </w:p>
    <w:p w:rsidR="007740FF" w:rsidRPr="007740FF" w:rsidRDefault="007740FF" w:rsidP="007740FF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41467F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>(3) سىَ كورسى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456"/>
        <w:gridCol w:w="2106"/>
        <w:gridCol w:w="1805"/>
        <w:gridCol w:w="906"/>
        <w:gridCol w:w="975"/>
        <w:gridCol w:w="1150"/>
        <w:gridCol w:w="1644"/>
        <w:gridCol w:w="1392"/>
        <w:gridCol w:w="1300"/>
        <w:gridCol w:w="1176"/>
        <w:gridCol w:w="992"/>
        <w:gridCol w:w="1061"/>
      </w:tblGrid>
      <w:tr w:rsidR="00856AEC" w:rsidRPr="00F83353" w:rsidTr="002331EF">
        <w:trPr>
          <w:trHeight w:val="562"/>
        </w:trPr>
        <w:tc>
          <w:tcPr>
            <w:tcW w:w="45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1805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90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4010E2">
              <w:rPr>
                <w:rFonts w:ascii="Noto Naskh Arabic" w:hAnsi="Noto Naskh Arabic" w:cs="Noto Naskh Arabic"/>
                <w:rtl/>
              </w:rPr>
              <w:t>بەش</w:t>
            </w:r>
            <w:r w:rsidRPr="004010E2">
              <w:rPr>
                <w:rFonts w:ascii="Noto Naskh Arabic" w:hAnsi="Noto Naskh Arabic" w:cs="Noto Naskh Arabic" w:hint="cs"/>
                <w:rtl/>
              </w:rPr>
              <w:t>ى زانستى</w:t>
            </w:r>
          </w:p>
        </w:tc>
        <w:tc>
          <w:tcPr>
            <w:tcW w:w="975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 (ئەگەر هەیە)</w:t>
            </w:r>
          </w:p>
        </w:tc>
        <w:tc>
          <w:tcPr>
            <w:tcW w:w="4186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476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تاقیکردنەوەى توانستى 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2331EF">
        <w:trPr>
          <w:trHeight w:val="315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تێکراى </w:t>
            </w:r>
            <w:r w:rsidRPr="00F83353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4010E2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4010E2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</w:t>
            </w:r>
            <w:r w:rsidRPr="004010E2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3036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4010E2">
              <w:rPr>
                <w:rFonts w:ascii="Noto Naskh Arabic" w:hAnsi="Noto Naskh Arabic" w:cs="Noto Naskh Arabic"/>
                <w:sz w:val="20"/>
                <w:szCs w:val="20"/>
                <w:rtl/>
              </w:rPr>
              <w:t>تاقیکردنەوە</w:t>
            </w:r>
            <w:r w:rsidRPr="004010E2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 xml:space="preserve">ى </w:t>
            </w:r>
            <w:r>
              <w:rPr>
                <w:rFonts w:ascii="Noto Naskh Arabic" w:hAnsi="Noto Naskh Arabic" w:cs="Noto Naskh Arabic" w:hint="cs"/>
                <w:rtl/>
              </w:rPr>
              <w:t>توانستى زانستى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3E1F85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4010E2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تاقیکردنەوەى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</w:t>
            </w:r>
            <w:r w:rsidRPr="003E1F85">
              <w:rPr>
                <w:rFonts w:ascii="Noto Naskh Arabic" w:hAnsi="Noto Naskh Arabic" w:cs="Noto Naskh Arabic"/>
                <w:rtl/>
              </w:rPr>
              <w:t>زانست</w:t>
            </w:r>
            <w:r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2331EF">
        <w:trPr>
          <w:trHeight w:val="1170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392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ژمارەى خاڵ لەسەر رێژەى </w:t>
            </w:r>
            <w:r w:rsidRPr="003E1F85">
              <w:rPr>
                <w:rFonts w:ascii="Noto Naskh Arabic" w:hAnsi="Noto Naskh Arabic" w:cs="Noto Naskh Arabic" w:hint="cs"/>
                <w:rtl/>
              </w:rPr>
              <w:t>(70%)ى خاڵە کۆکراوەکان</w:t>
            </w:r>
          </w:p>
        </w:tc>
        <w:tc>
          <w:tcPr>
            <w:tcW w:w="1300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A83D50" w:rsidRPr="00F83353" w:rsidTr="002331EF">
        <w:tc>
          <w:tcPr>
            <w:tcW w:w="456" w:type="dxa"/>
          </w:tcPr>
          <w:p w:rsidR="00A83D50" w:rsidRPr="00F83353" w:rsidRDefault="00A83D50" w:rsidP="00A83D50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2106" w:type="dxa"/>
          </w:tcPr>
          <w:p w:rsidR="00A83D50" w:rsidRPr="002331EF" w:rsidRDefault="00A83D50" w:rsidP="00A83D50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331EF">
              <w:rPr>
                <w:rFonts w:cs="Ali_K_Alwand" w:hint="cs"/>
                <w:sz w:val="24"/>
                <w:szCs w:val="24"/>
                <w:rtl/>
                <w:lang w:bidi="ar-IQ"/>
              </w:rPr>
              <w:t>ئازيز قادر رسول</w:t>
            </w:r>
          </w:p>
        </w:tc>
        <w:tc>
          <w:tcPr>
            <w:tcW w:w="1805" w:type="dxa"/>
          </w:tcPr>
          <w:p w:rsidR="00A83D50" w:rsidRDefault="00A83D50" w:rsidP="00A83D50">
            <w:r w:rsidRPr="00F612E0">
              <w:rPr>
                <w:rFonts w:hint="cs"/>
                <w:rtl/>
              </w:rPr>
              <w:t xml:space="preserve">زانكۆی ڕاپه‌ڕین فاكه‌ڵتی په‌روه‌رده‌ </w:t>
            </w:r>
          </w:p>
        </w:tc>
        <w:tc>
          <w:tcPr>
            <w:tcW w:w="906" w:type="dxa"/>
          </w:tcPr>
          <w:p w:rsidR="00A83D50" w:rsidRPr="00F83353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75" w:type="dxa"/>
          </w:tcPr>
          <w:p w:rsidR="00A83D50" w:rsidRPr="003E1F85" w:rsidRDefault="00A83D50" w:rsidP="00A83D50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A83D50" w:rsidRPr="002C310C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83.846</w:t>
            </w:r>
          </w:p>
        </w:tc>
        <w:tc>
          <w:tcPr>
            <w:tcW w:w="1644" w:type="dxa"/>
          </w:tcPr>
          <w:p w:rsidR="00A83D50" w:rsidRPr="00F83353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23.846</w:t>
            </w:r>
          </w:p>
        </w:tc>
        <w:tc>
          <w:tcPr>
            <w:tcW w:w="1392" w:type="dxa"/>
          </w:tcPr>
          <w:p w:rsidR="00A83D50" w:rsidRPr="00A83D50" w:rsidRDefault="00A83D50" w:rsidP="00A83D50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83D50">
              <w:rPr>
                <w:rFonts w:ascii="Arial" w:hAnsi="Arial" w:cs="Noto Naskh Arabic" w:hint="cs"/>
                <w:color w:val="FF0000"/>
                <w:rtl/>
                <w:lang w:bidi="ar-IQ"/>
              </w:rPr>
              <w:t>16.692</w:t>
            </w:r>
          </w:p>
        </w:tc>
        <w:tc>
          <w:tcPr>
            <w:tcW w:w="1300" w:type="dxa"/>
          </w:tcPr>
          <w:p w:rsidR="00A83D50" w:rsidRPr="002C310C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11.7</w:t>
            </w:r>
          </w:p>
        </w:tc>
        <w:tc>
          <w:tcPr>
            <w:tcW w:w="1176" w:type="dxa"/>
          </w:tcPr>
          <w:p w:rsidR="00A83D50" w:rsidRPr="00A83D50" w:rsidRDefault="00A83D50" w:rsidP="00A83D50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83D50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A83D50" w:rsidRPr="00856AEC" w:rsidRDefault="00A83D50" w:rsidP="00A83D50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16.692</w:t>
            </w:r>
          </w:p>
        </w:tc>
        <w:tc>
          <w:tcPr>
            <w:tcW w:w="1061" w:type="dxa"/>
          </w:tcPr>
          <w:p w:rsidR="00A83D50" w:rsidRDefault="00A83D50" w:rsidP="00A83D50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A83D50" w:rsidRPr="00F83353" w:rsidTr="002331EF">
        <w:tc>
          <w:tcPr>
            <w:tcW w:w="456" w:type="dxa"/>
          </w:tcPr>
          <w:p w:rsidR="00A83D50" w:rsidRPr="00F83353" w:rsidRDefault="00A83D50" w:rsidP="00A83D50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2106" w:type="dxa"/>
          </w:tcPr>
          <w:p w:rsidR="00A83D50" w:rsidRPr="002331EF" w:rsidRDefault="00A83D50" w:rsidP="00A83D50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2331EF">
              <w:rPr>
                <w:rFonts w:cs="Ali_K_Alwand" w:hint="cs"/>
                <w:sz w:val="24"/>
                <w:szCs w:val="24"/>
                <w:rtl/>
                <w:lang w:bidi="ar-IQ"/>
              </w:rPr>
              <w:t>أبو بكر أحمد رسول</w:t>
            </w:r>
          </w:p>
        </w:tc>
        <w:tc>
          <w:tcPr>
            <w:tcW w:w="1805" w:type="dxa"/>
          </w:tcPr>
          <w:p w:rsidR="00A83D50" w:rsidRDefault="00A83D50" w:rsidP="00A83D50">
            <w:r w:rsidRPr="00F612E0">
              <w:rPr>
                <w:rFonts w:hint="cs"/>
                <w:rtl/>
              </w:rPr>
              <w:t xml:space="preserve">زانكۆی ڕاپه‌ڕین فاكه‌ڵتی په‌روه‌رده‌ </w:t>
            </w:r>
          </w:p>
        </w:tc>
        <w:tc>
          <w:tcPr>
            <w:tcW w:w="906" w:type="dxa"/>
          </w:tcPr>
          <w:p w:rsidR="00A83D50" w:rsidRPr="00F83353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عەرەبى</w:t>
            </w:r>
          </w:p>
        </w:tc>
        <w:tc>
          <w:tcPr>
            <w:tcW w:w="975" w:type="dxa"/>
          </w:tcPr>
          <w:p w:rsidR="00A83D50" w:rsidRPr="003E1F85" w:rsidRDefault="00A83D50" w:rsidP="00A83D50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A83D50" w:rsidRPr="002C310C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64.216</w:t>
            </w:r>
          </w:p>
        </w:tc>
        <w:tc>
          <w:tcPr>
            <w:tcW w:w="1644" w:type="dxa"/>
          </w:tcPr>
          <w:p w:rsidR="00A83D50" w:rsidRPr="00F83353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4.216</w:t>
            </w:r>
          </w:p>
        </w:tc>
        <w:tc>
          <w:tcPr>
            <w:tcW w:w="1392" w:type="dxa"/>
          </w:tcPr>
          <w:p w:rsidR="00A83D50" w:rsidRPr="00A83D50" w:rsidRDefault="00A83D50" w:rsidP="00A83D50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83D50">
              <w:rPr>
                <w:rFonts w:ascii="Arial" w:hAnsi="Arial" w:cs="Noto Naskh Arabic" w:hint="cs"/>
                <w:color w:val="FF0000"/>
                <w:rtl/>
                <w:lang w:bidi="ar-IQ"/>
              </w:rPr>
              <w:t>2.951</w:t>
            </w:r>
          </w:p>
        </w:tc>
        <w:tc>
          <w:tcPr>
            <w:tcW w:w="1300" w:type="dxa"/>
          </w:tcPr>
          <w:p w:rsidR="00A83D50" w:rsidRPr="002C310C" w:rsidRDefault="00A83D50" w:rsidP="00A83D5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2C310C">
              <w:rPr>
                <w:rFonts w:ascii="Noto Naskh Arabic" w:hAnsi="Noto Naskh Arabic" w:cs="Noto Naskh Arabic" w:hint="cs"/>
                <w:rtl/>
              </w:rPr>
              <w:t>6.6</w:t>
            </w:r>
          </w:p>
        </w:tc>
        <w:tc>
          <w:tcPr>
            <w:tcW w:w="1176" w:type="dxa"/>
          </w:tcPr>
          <w:p w:rsidR="00A83D50" w:rsidRPr="00A83D50" w:rsidRDefault="00A83D50" w:rsidP="00A83D50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83D50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A83D50" w:rsidRPr="00856AEC" w:rsidRDefault="00A83D50" w:rsidP="00A83D50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2.951</w:t>
            </w:r>
          </w:p>
        </w:tc>
        <w:tc>
          <w:tcPr>
            <w:tcW w:w="1061" w:type="dxa"/>
          </w:tcPr>
          <w:p w:rsidR="00A83D50" w:rsidRDefault="00A83D50" w:rsidP="00A83D50">
            <w:r w:rsidRPr="005B70E4"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CB1EE0" w:rsidRPr="002A02FF" w:rsidRDefault="0091287D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4010E2">
      <w:pgSz w:w="15840" w:h="12240" w:orient="landscape"/>
      <w:pgMar w:top="454" w:right="1134" w:bottom="2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20" w:rsidRDefault="00AB6F20" w:rsidP="00EA0338">
      <w:pPr>
        <w:spacing w:after="0" w:line="240" w:lineRule="auto"/>
      </w:pPr>
      <w:r>
        <w:separator/>
      </w:r>
    </w:p>
  </w:endnote>
  <w:endnote w:type="continuationSeparator" w:id="0">
    <w:p w:rsidR="00AB6F20" w:rsidRDefault="00AB6F20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20" w:rsidRDefault="00AB6F20" w:rsidP="00EA0338">
      <w:pPr>
        <w:spacing w:after="0" w:line="240" w:lineRule="auto"/>
      </w:pPr>
      <w:r>
        <w:separator/>
      </w:r>
    </w:p>
  </w:footnote>
  <w:footnote w:type="continuationSeparator" w:id="0">
    <w:p w:rsidR="00AB6F20" w:rsidRDefault="00AB6F20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17F2F"/>
    <w:rsid w:val="000326F1"/>
    <w:rsid w:val="00092990"/>
    <w:rsid w:val="000970AA"/>
    <w:rsid w:val="000A6081"/>
    <w:rsid w:val="000B5958"/>
    <w:rsid w:val="000B62CE"/>
    <w:rsid w:val="000E54AB"/>
    <w:rsid w:val="00115356"/>
    <w:rsid w:val="0014503E"/>
    <w:rsid w:val="0017440F"/>
    <w:rsid w:val="001C11EA"/>
    <w:rsid w:val="002331EF"/>
    <w:rsid w:val="002639AC"/>
    <w:rsid w:val="00287C79"/>
    <w:rsid w:val="002A02FF"/>
    <w:rsid w:val="002B1205"/>
    <w:rsid w:val="002C310C"/>
    <w:rsid w:val="002E5CF7"/>
    <w:rsid w:val="00314CBD"/>
    <w:rsid w:val="0031550B"/>
    <w:rsid w:val="0031603F"/>
    <w:rsid w:val="003459F3"/>
    <w:rsid w:val="00374A32"/>
    <w:rsid w:val="00384D79"/>
    <w:rsid w:val="003E1F85"/>
    <w:rsid w:val="004010E2"/>
    <w:rsid w:val="00413271"/>
    <w:rsid w:val="0041467F"/>
    <w:rsid w:val="004661E7"/>
    <w:rsid w:val="00473333"/>
    <w:rsid w:val="00490569"/>
    <w:rsid w:val="004C146C"/>
    <w:rsid w:val="00545B41"/>
    <w:rsid w:val="00581482"/>
    <w:rsid w:val="006343CD"/>
    <w:rsid w:val="0067695A"/>
    <w:rsid w:val="006F1764"/>
    <w:rsid w:val="00705D74"/>
    <w:rsid w:val="00712070"/>
    <w:rsid w:val="0072797F"/>
    <w:rsid w:val="007405BA"/>
    <w:rsid w:val="00753437"/>
    <w:rsid w:val="007740FF"/>
    <w:rsid w:val="00785D04"/>
    <w:rsid w:val="00787FD1"/>
    <w:rsid w:val="007A71D0"/>
    <w:rsid w:val="008279D0"/>
    <w:rsid w:val="008340F2"/>
    <w:rsid w:val="00837F6E"/>
    <w:rsid w:val="00856AEC"/>
    <w:rsid w:val="00870CA0"/>
    <w:rsid w:val="00892EDC"/>
    <w:rsid w:val="008A0C8D"/>
    <w:rsid w:val="0091287D"/>
    <w:rsid w:val="00913C34"/>
    <w:rsid w:val="00950263"/>
    <w:rsid w:val="009524BB"/>
    <w:rsid w:val="009717C9"/>
    <w:rsid w:val="00A83D50"/>
    <w:rsid w:val="00AB21E9"/>
    <w:rsid w:val="00AB6F20"/>
    <w:rsid w:val="00AE1E0E"/>
    <w:rsid w:val="00B14936"/>
    <w:rsid w:val="00B2772C"/>
    <w:rsid w:val="00B66DBF"/>
    <w:rsid w:val="00B66E60"/>
    <w:rsid w:val="00B81FFE"/>
    <w:rsid w:val="00B8230E"/>
    <w:rsid w:val="00BB09D4"/>
    <w:rsid w:val="00C42655"/>
    <w:rsid w:val="00CB1EE0"/>
    <w:rsid w:val="00CB3B06"/>
    <w:rsid w:val="00DC1634"/>
    <w:rsid w:val="00DD1D66"/>
    <w:rsid w:val="00DE39FB"/>
    <w:rsid w:val="00DE6DCC"/>
    <w:rsid w:val="00E800C7"/>
    <w:rsid w:val="00EA0338"/>
    <w:rsid w:val="00EA7D98"/>
    <w:rsid w:val="00EE1A8A"/>
    <w:rsid w:val="00F55730"/>
    <w:rsid w:val="00F83353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khunaw</cp:lastModifiedBy>
  <cp:revision>11</cp:revision>
  <dcterms:created xsi:type="dcterms:W3CDTF">2016-11-20T09:06:00Z</dcterms:created>
  <dcterms:modified xsi:type="dcterms:W3CDTF">2016-11-23T13:56:00Z</dcterms:modified>
</cp:coreProperties>
</file>